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7A45F1BF" w:rsidR="007162E7" w:rsidRPr="0043188E" w:rsidRDefault="00DE709F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 Jarosławia z siedziba w Urzędzie Miasta Jarosławia, ul. Rynek 1, 37-500 Jarosław</w:t>
            </w:r>
            <w:r w:rsidR="00952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prowadzenia i przetwarzania danych w rejestrze mieszkańców oraz przechowywanej przez </w:t>
            </w:r>
            <w:r w:rsidR="00952A55">
              <w:rPr>
                <w:rFonts w:ascii="Arial" w:hAnsi="Arial" w:cs="Arial"/>
                <w:sz w:val="18"/>
                <w:szCs w:val="18"/>
              </w:rPr>
              <w:t xml:space="preserve">Burmistrz Miasta Jarosławia 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7B4DDE4A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662672">
              <w:rPr>
                <w:rFonts w:ascii="Arial" w:hAnsi="Arial" w:cs="Arial"/>
                <w:sz w:val="18"/>
                <w:szCs w:val="18"/>
              </w:rPr>
              <w:t>Burmistrz</w:t>
            </w:r>
            <w:r w:rsidR="00662672">
              <w:rPr>
                <w:rFonts w:ascii="Arial" w:hAnsi="Arial" w:cs="Arial"/>
                <w:sz w:val="18"/>
                <w:szCs w:val="18"/>
              </w:rPr>
              <w:t>em</w:t>
            </w:r>
            <w:r w:rsidR="00662672">
              <w:rPr>
                <w:rFonts w:ascii="Arial" w:hAnsi="Arial" w:cs="Arial"/>
                <w:sz w:val="18"/>
                <w:szCs w:val="18"/>
              </w:rPr>
              <w:t xml:space="preserve"> Miasta Jarosławia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1AC78880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662672">
              <w:rPr>
                <w:rFonts w:ascii="Arial" w:hAnsi="Arial" w:cs="Arial"/>
                <w:sz w:val="18"/>
                <w:szCs w:val="18"/>
              </w:rPr>
              <w:t xml:space="preserve">Burmistrz Miasta Jarosławia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B77F83">
              <w:rPr>
                <w:rFonts w:ascii="Arial" w:hAnsi="Arial" w:cs="Arial"/>
                <w:sz w:val="18"/>
                <w:szCs w:val="18"/>
              </w:rPr>
              <w:t>ć pisemnie na adres siedziby administratora.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5D86A256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rzez </w:t>
            </w:r>
            <w:r w:rsidR="00E54E30">
              <w:rPr>
                <w:rFonts w:ascii="Arial" w:hAnsi="Arial" w:cs="Arial"/>
                <w:color w:val="000000" w:themeColor="text1"/>
                <w:sz w:val="18"/>
                <w:szCs w:val="18"/>
              </w:rPr>
              <w:t>Burmistrza Miasta Jarosławia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7C084148" w:rsidR="000C4FF8" w:rsidRPr="0043188E" w:rsidRDefault="00E54E30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Burmistrza Miasta Jarosławia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2503E2C5" w:rsidR="00B20F27" w:rsidRPr="0043188E" w:rsidRDefault="00B20F27" w:rsidP="0045137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45137C">
              <w:rPr>
                <w:rFonts w:ascii="Arial" w:hAnsi="Arial" w:cs="Arial"/>
                <w:color w:val="000000" w:themeColor="text1"/>
                <w:sz w:val="18"/>
                <w:szCs w:val="18"/>
              </w:rPr>
              <w:t>Burmistrz Miasta Jarosławia</w:t>
            </w:r>
            <w:bookmarkStart w:id="0" w:name="_GoBack"/>
            <w:bookmarkEnd w:id="0"/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9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757EC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757EC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60A9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81AB6"/>
    <w:rsid w:val="003C785B"/>
    <w:rsid w:val="003F1DF7"/>
    <w:rsid w:val="00402ED2"/>
    <w:rsid w:val="004041F5"/>
    <w:rsid w:val="0043188E"/>
    <w:rsid w:val="0044172A"/>
    <w:rsid w:val="00445810"/>
    <w:rsid w:val="0045137C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2672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52A55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77F83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95E14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DE709F"/>
    <w:rsid w:val="00E428B9"/>
    <w:rsid w:val="00E54E30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49F31C4B-980B-4F25-9B20-59F2916A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Kopytowska Katarzyna</dc:creator>
  <cp:lastModifiedBy>Agnieszka Dąbrowska</cp:lastModifiedBy>
  <cp:revision>2</cp:revision>
  <cp:lastPrinted>2019-03-13T11:18:00Z</cp:lastPrinted>
  <dcterms:created xsi:type="dcterms:W3CDTF">2019-07-02T09:23:00Z</dcterms:created>
  <dcterms:modified xsi:type="dcterms:W3CDTF">2019-07-02T09:23:00Z</dcterms:modified>
</cp:coreProperties>
</file>