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077" w:rsidRPr="00572141" w:rsidRDefault="007E5077" w:rsidP="00B427B5">
      <w:pPr>
        <w:spacing w:after="0" w:line="276" w:lineRule="auto"/>
        <w:jc w:val="right"/>
        <w:rPr>
          <w:rFonts w:ascii="Times New Roman" w:hAnsi="Times New Roman" w:cs="Times New Roman"/>
          <w:color w:val="000000" w:themeColor="text1"/>
          <w:sz w:val="24"/>
        </w:rPr>
      </w:pPr>
    </w:p>
    <w:p w:rsidR="007E5077" w:rsidRPr="00572141" w:rsidRDefault="007E5077" w:rsidP="00B427B5">
      <w:pPr>
        <w:spacing w:after="0" w:line="276" w:lineRule="auto"/>
        <w:jc w:val="right"/>
        <w:rPr>
          <w:rFonts w:ascii="Times New Roman" w:hAnsi="Times New Roman" w:cs="Times New Roman"/>
          <w:color w:val="000000" w:themeColor="text1"/>
          <w:sz w:val="24"/>
        </w:rPr>
      </w:pPr>
    </w:p>
    <w:p w:rsidR="00182B6E" w:rsidRPr="00572141" w:rsidRDefault="00182B6E" w:rsidP="00B427B5">
      <w:pPr>
        <w:spacing w:after="0" w:line="276" w:lineRule="auto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572141">
        <w:rPr>
          <w:rFonts w:ascii="Times New Roman" w:hAnsi="Times New Roman" w:cs="Times New Roman"/>
          <w:color w:val="000000" w:themeColor="text1"/>
          <w:sz w:val="24"/>
        </w:rPr>
        <w:t>Załącznik</w:t>
      </w:r>
      <w:r w:rsidR="0028509E" w:rsidRPr="00572141">
        <w:rPr>
          <w:rFonts w:ascii="Times New Roman" w:hAnsi="Times New Roman" w:cs="Times New Roman"/>
          <w:color w:val="000000" w:themeColor="text1"/>
          <w:sz w:val="24"/>
        </w:rPr>
        <w:t xml:space="preserve"> do </w:t>
      </w:r>
      <w:r w:rsidRPr="00572141">
        <w:rPr>
          <w:rFonts w:ascii="Times New Roman" w:hAnsi="Times New Roman" w:cs="Times New Roman"/>
          <w:color w:val="000000" w:themeColor="text1"/>
          <w:sz w:val="24"/>
        </w:rPr>
        <w:t xml:space="preserve">umowy </w:t>
      </w:r>
    </w:p>
    <w:p w:rsidR="00182B6E" w:rsidRPr="00572141" w:rsidRDefault="00182B6E" w:rsidP="00494C7D">
      <w:pPr>
        <w:spacing w:after="0" w:line="276" w:lineRule="auto"/>
        <w:jc w:val="right"/>
        <w:rPr>
          <w:rFonts w:ascii="Times New Roman" w:hAnsi="Times New Roman" w:cs="Times New Roman"/>
          <w:color w:val="000000" w:themeColor="text1"/>
          <w:sz w:val="24"/>
        </w:rPr>
      </w:pPr>
    </w:p>
    <w:p w:rsidR="00182B6E" w:rsidRPr="00572141" w:rsidRDefault="00182B6E" w:rsidP="00494C7D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572141">
        <w:rPr>
          <w:rFonts w:ascii="Times New Roman" w:hAnsi="Times New Roman" w:cs="Times New Roman"/>
          <w:b/>
          <w:color w:val="000000" w:themeColor="text1"/>
          <w:sz w:val="24"/>
        </w:rPr>
        <w:t>OPIS PRZEDMIOTU ZAMÓWIENIA</w:t>
      </w:r>
    </w:p>
    <w:p w:rsidR="00CB5F3E" w:rsidRPr="00572141" w:rsidRDefault="00CB5F3E" w:rsidP="001B5BFE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CA167B" w:rsidRDefault="00CA167B" w:rsidP="00CA167B">
      <w:pPr>
        <w:spacing w:before="120"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E9579D">
        <w:rPr>
          <w:rFonts w:ascii="Times New Roman" w:hAnsi="Times New Roman" w:cs="Times New Roman"/>
          <w:sz w:val="24"/>
          <w:szCs w:val="24"/>
        </w:rPr>
        <w:t>Przedmiotem zamówienia jest opracowanie dokumentacji projektowej, specyfikacji technicznych wykonania i odbioru robót budowlanych, specy</w:t>
      </w:r>
      <w:r>
        <w:rPr>
          <w:rFonts w:ascii="Times New Roman" w:hAnsi="Times New Roman" w:cs="Times New Roman"/>
          <w:sz w:val="24"/>
          <w:szCs w:val="24"/>
        </w:rPr>
        <w:t>fikacji technicznych dostawy  i montażu urządzeń</w:t>
      </w:r>
      <w:r w:rsidRPr="00E9579D">
        <w:rPr>
          <w:rFonts w:ascii="Times New Roman" w:hAnsi="Times New Roman" w:cs="Times New Roman"/>
          <w:sz w:val="24"/>
          <w:szCs w:val="24"/>
        </w:rPr>
        <w:t xml:space="preserve">, przedmiarów robót, kosztorysów inwestorskich, kosztorysów ofertowych, oraz pełnienie nadzoru autorskiego </w:t>
      </w:r>
      <w:r>
        <w:rPr>
          <w:rFonts w:ascii="Times New Roman" w:hAnsi="Times New Roman" w:cs="Times New Roman"/>
          <w:sz w:val="24"/>
          <w:szCs w:val="24"/>
        </w:rPr>
        <w:t>oraz dostaw i montaż urządzeń pod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budowę/</w:t>
      </w:r>
      <w:r w:rsidRPr="00E95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modernizację i doposażenie placów zabaw dla dzieci,</w:t>
      </w:r>
      <w:r w:rsidRPr="00E9579D">
        <w:rPr>
          <w:rFonts w:ascii="Times New Roman" w:hAnsi="Times New Roman" w:cs="Times New Roman"/>
          <w:sz w:val="24"/>
          <w:szCs w:val="24"/>
        </w:rPr>
        <w:t xml:space="preserve"> </w:t>
      </w:r>
      <w:r w:rsidRPr="00E9579D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miasta Jarosławia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zadania pn</w:t>
      </w:r>
      <w:r w:rsidR="00CE739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167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„Place zabaw na terenie Miasta Jarosławia”.</w:t>
      </w:r>
    </w:p>
    <w:p w:rsidR="00CA167B" w:rsidRPr="00E9579D" w:rsidRDefault="00AB2898" w:rsidP="00CA167B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72141">
        <w:rPr>
          <w:rFonts w:ascii="Times New Roman" w:hAnsi="Times New Roman" w:cs="Times New Roman"/>
          <w:color w:val="000000" w:themeColor="text1"/>
          <w:sz w:val="10"/>
          <w:szCs w:val="10"/>
        </w:rPr>
        <w:br/>
      </w:r>
      <w:r w:rsidR="00CA167B" w:rsidRPr="00E9579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Zamówienie </w:t>
      </w:r>
      <w:r w:rsidR="00CA167B">
        <w:rPr>
          <w:rFonts w:ascii="Times New Roman" w:hAnsi="Times New Roman" w:cs="Times New Roman"/>
          <w:b/>
          <w:bCs/>
          <w:sz w:val="24"/>
          <w:szCs w:val="24"/>
          <w:u w:val="single"/>
        </w:rPr>
        <w:t>obejmuje wykonanie projektu dla</w:t>
      </w:r>
      <w:r w:rsidR="00CA167B" w:rsidRPr="00E9579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A167B" w:rsidRPr="00DF0A68" w:rsidRDefault="00CA167B" w:rsidP="00CA167B">
      <w:pPr>
        <w:pStyle w:val="Akapitzlist"/>
        <w:numPr>
          <w:ilvl w:val="0"/>
          <w:numId w:val="18"/>
        </w:numPr>
        <w:spacing w:before="120"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F0A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placu zabaw dla dzieci przy ul. </w:t>
      </w:r>
      <w:r w:rsidR="00DF0A68" w:rsidRPr="00DF0A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Niepodległości</w:t>
      </w:r>
      <w:r w:rsidRPr="00DF0A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</w:p>
    <w:p w:rsidR="00CA167B" w:rsidRPr="00DF0A68" w:rsidRDefault="00DF0A68" w:rsidP="00CA167B">
      <w:pPr>
        <w:pStyle w:val="Akapitzlist"/>
        <w:widowControl w:val="0"/>
        <w:numPr>
          <w:ilvl w:val="0"/>
          <w:numId w:val="18"/>
        </w:numPr>
        <w:suppressAutoHyphens/>
        <w:spacing w:before="40" w:after="4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F0A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plac</w:t>
      </w:r>
      <w:r w:rsidR="00CA167B" w:rsidRPr="00DF0A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zabaw dla dzieci na os. Kombatantów,</w:t>
      </w:r>
    </w:p>
    <w:p w:rsidR="00CA167B" w:rsidRPr="00DF0A68" w:rsidRDefault="00DF0A68" w:rsidP="00CA167B">
      <w:pPr>
        <w:pStyle w:val="Akapitzlist"/>
        <w:widowControl w:val="0"/>
        <w:numPr>
          <w:ilvl w:val="0"/>
          <w:numId w:val="18"/>
        </w:numPr>
        <w:suppressAutoHyphens/>
        <w:spacing w:before="40" w:after="4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F0A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plac</w:t>
      </w:r>
      <w:r w:rsidR="00CA167B" w:rsidRPr="00DF0A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zabaw na os. Jagiellonów,</w:t>
      </w:r>
    </w:p>
    <w:p w:rsidR="00CA167B" w:rsidRPr="00DF0A68" w:rsidRDefault="00DF0A68" w:rsidP="00CA167B">
      <w:pPr>
        <w:pStyle w:val="Akapitzlist"/>
        <w:widowControl w:val="0"/>
        <w:numPr>
          <w:ilvl w:val="0"/>
          <w:numId w:val="18"/>
        </w:numPr>
        <w:suppressAutoHyphens/>
        <w:spacing w:before="40" w:after="4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F0A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plac</w:t>
      </w:r>
      <w:r w:rsidR="00CA167B" w:rsidRPr="00DF0A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zabaw na os. Kalinki,</w:t>
      </w:r>
    </w:p>
    <w:p w:rsidR="00CA167B" w:rsidRPr="00DF0A68" w:rsidRDefault="00DF0A68" w:rsidP="00CA167B">
      <w:pPr>
        <w:pStyle w:val="Akapitzlist"/>
        <w:widowControl w:val="0"/>
        <w:numPr>
          <w:ilvl w:val="0"/>
          <w:numId w:val="18"/>
        </w:numPr>
        <w:suppressAutoHyphens/>
        <w:spacing w:before="40" w:after="4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F0A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plac</w:t>
      </w:r>
      <w:r w:rsidR="00CA167B" w:rsidRPr="00DF0A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zabaw na os. Piłsudskiego,</w:t>
      </w:r>
    </w:p>
    <w:p w:rsidR="00CA167B" w:rsidRPr="00DF0A68" w:rsidRDefault="00DF0A68" w:rsidP="00CA167B">
      <w:pPr>
        <w:pStyle w:val="Akapitzlist"/>
        <w:widowControl w:val="0"/>
        <w:numPr>
          <w:ilvl w:val="0"/>
          <w:numId w:val="18"/>
        </w:numPr>
        <w:suppressAutoHyphens/>
        <w:spacing w:before="40" w:after="4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F0A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plac</w:t>
      </w:r>
      <w:r w:rsidR="00CA167B" w:rsidRPr="00DF0A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zabaw na os. Witosa,</w:t>
      </w:r>
    </w:p>
    <w:p w:rsidR="00CA167B" w:rsidRPr="00DF0A68" w:rsidRDefault="00DF0A68" w:rsidP="00CA167B">
      <w:pPr>
        <w:pStyle w:val="Akapitzlist"/>
        <w:widowControl w:val="0"/>
        <w:numPr>
          <w:ilvl w:val="0"/>
          <w:numId w:val="18"/>
        </w:numPr>
        <w:suppressAutoHyphens/>
        <w:spacing w:before="40" w:after="4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F0A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plac</w:t>
      </w:r>
      <w:r w:rsidR="00CA167B" w:rsidRPr="00DF0A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zabaw na os. Armii Krajowej,</w:t>
      </w:r>
    </w:p>
    <w:p w:rsidR="00CA167B" w:rsidRPr="00DF0A68" w:rsidRDefault="00DF0A68" w:rsidP="00CA167B">
      <w:pPr>
        <w:pStyle w:val="Akapitzlist"/>
        <w:widowControl w:val="0"/>
        <w:numPr>
          <w:ilvl w:val="0"/>
          <w:numId w:val="18"/>
        </w:numPr>
        <w:suppressAutoHyphens/>
        <w:spacing w:before="40" w:after="4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F0A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plac</w:t>
      </w:r>
      <w:r w:rsidR="00CA167B" w:rsidRPr="00DF0A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zabaw na os. </w:t>
      </w:r>
      <w:r w:rsidRPr="00DF0A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Kopernika</w:t>
      </w:r>
      <w:r w:rsidR="00CA167B" w:rsidRPr="00DF0A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</w:p>
    <w:p w:rsidR="00DF0A68" w:rsidRPr="00DF0A68" w:rsidRDefault="00DF0A68" w:rsidP="00CA167B">
      <w:pPr>
        <w:pStyle w:val="Akapitzlist"/>
        <w:widowControl w:val="0"/>
        <w:numPr>
          <w:ilvl w:val="0"/>
          <w:numId w:val="18"/>
        </w:numPr>
        <w:suppressAutoHyphens/>
        <w:spacing w:before="40" w:after="4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F0A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pla</w:t>
      </w:r>
      <w:r w:rsidR="00CE73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 zabaw na os. Wojska Polskiego.</w:t>
      </w:r>
      <w:bookmarkStart w:id="0" w:name="_GoBack"/>
      <w:bookmarkEnd w:id="0"/>
    </w:p>
    <w:p w:rsidR="00C46977" w:rsidRPr="003D46F2" w:rsidRDefault="00C46977" w:rsidP="003D46F2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04F03" w:rsidRPr="00572141" w:rsidRDefault="00175186" w:rsidP="003D46F2">
      <w:pPr>
        <w:pStyle w:val="Akapitzlist"/>
        <w:spacing w:after="0" w:line="276" w:lineRule="auto"/>
        <w:ind w:hanging="57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721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Oznaczenie prze</w:t>
      </w:r>
      <w:r w:rsidR="00AE2462" w:rsidRPr="005721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dmiotu zamówienia wg kodów CPV:</w:t>
      </w:r>
    </w:p>
    <w:p w:rsidR="000E5756" w:rsidRPr="00572141" w:rsidRDefault="000E5756" w:rsidP="00104F03">
      <w:pPr>
        <w:pStyle w:val="Akapitzlist"/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7FEA" w:rsidRPr="00572141" w:rsidRDefault="00CE739E" w:rsidP="003D46F2">
      <w:pPr>
        <w:pStyle w:val="Akapitzlist"/>
        <w:spacing w:after="0" w:line="240" w:lineRule="auto"/>
        <w:ind w:left="1134" w:hanging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CPV -   </w:t>
      </w:r>
      <w:r w:rsidR="00C47FEA" w:rsidRPr="00572141">
        <w:rPr>
          <w:rFonts w:ascii="Times New Roman" w:hAnsi="Times New Roman" w:cs="Times New Roman"/>
          <w:color w:val="000000" w:themeColor="text1"/>
          <w:sz w:val="24"/>
          <w:szCs w:val="24"/>
        </w:rPr>
        <w:t>45000000-7</w:t>
      </w:r>
      <w:r w:rsidR="00B25B2F" w:rsidRPr="005721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0453" w:rsidRPr="005721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3FBC" w:rsidRPr="0057214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67A58" w:rsidRPr="0057214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00453" w:rsidRPr="00572141">
        <w:rPr>
          <w:rFonts w:ascii="Times New Roman" w:hAnsi="Times New Roman" w:cs="Times New Roman"/>
          <w:color w:val="000000" w:themeColor="text1"/>
          <w:sz w:val="24"/>
          <w:szCs w:val="24"/>
        </w:rPr>
        <w:t>Roboty budowlane</w:t>
      </w:r>
      <w:r w:rsidR="00143FBC" w:rsidRPr="0057214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7A362B" w:rsidRPr="00572141" w:rsidRDefault="00CE739E" w:rsidP="003D46F2">
      <w:pPr>
        <w:pStyle w:val="Akapitzlist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362B" w:rsidRPr="005721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="007A362B" w:rsidRPr="0057214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362B" w:rsidRPr="00572141">
        <w:rPr>
          <w:rFonts w:ascii="Times New Roman" w:hAnsi="Times New Roman" w:cs="Times New Roman"/>
          <w:color w:val="000000" w:themeColor="text1"/>
          <w:sz w:val="24"/>
          <w:szCs w:val="24"/>
        </w:rPr>
        <w:t>45111200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-0</w:t>
      </w:r>
      <w:r w:rsidR="007A362B" w:rsidRPr="0057214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A362B" w:rsidRPr="0057214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Roboty ziemne,</w:t>
      </w:r>
    </w:p>
    <w:p w:rsidR="007A362B" w:rsidRPr="00572141" w:rsidRDefault="007A362B" w:rsidP="003D46F2">
      <w:pPr>
        <w:pStyle w:val="Akapitzlist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1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73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214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57214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E73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2141">
        <w:rPr>
          <w:rFonts w:ascii="Times New Roman" w:hAnsi="Times New Roman" w:cs="Times New Roman"/>
          <w:color w:val="000000" w:themeColor="text1"/>
          <w:sz w:val="24"/>
          <w:szCs w:val="24"/>
        </w:rPr>
        <w:t>45236100-1</w:t>
      </w:r>
      <w:r w:rsidRPr="0057214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7214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Wyrównywanie terenu obiektów sportowych</w:t>
      </w:r>
      <w:r w:rsidR="00CE739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7A362B" w:rsidRPr="00572141" w:rsidRDefault="00CE739E" w:rsidP="003D46F2">
      <w:pPr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7A362B" w:rsidRPr="005721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-   </w:t>
      </w:r>
      <w:hyperlink r:id="rId7" w:history="1">
        <w:r w:rsidR="007A362B" w:rsidRPr="0057214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43327000-1</w:t>
        </w:r>
      </w:hyperlink>
      <w:r w:rsidR="007A362B" w:rsidRPr="005721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  <w:r w:rsidR="007A362B" w:rsidRPr="005721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="007A362B" w:rsidRPr="005721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Sprzęt z gotowych elementów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7A362B" w:rsidRPr="005721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7A362B" w:rsidRPr="00572141" w:rsidRDefault="00CE739E" w:rsidP="003D46F2">
      <w:pPr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3D46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-  </w:t>
      </w:r>
      <w:r w:rsidR="007A362B" w:rsidRPr="005721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hyperlink r:id="rId8" w:history="1">
        <w:r w:rsidR="007A362B" w:rsidRPr="0057214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43325000-7</w:t>
        </w:r>
      </w:hyperlink>
      <w:r w:rsidR="007A362B" w:rsidRPr="005721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7A362B" w:rsidRPr="005721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="007A362B" w:rsidRPr="005721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Wy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posażenie parków i placów zabaw,</w:t>
      </w:r>
    </w:p>
    <w:p w:rsidR="007A362B" w:rsidRPr="00572141" w:rsidRDefault="00CE739E" w:rsidP="003D46F2">
      <w:pPr>
        <w:spacing w:after="0" w:line="240" w:lineRule="auto"/>
        <w:ind w:left="709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46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  </w:t>
      </w:r>
      <w:r w:rsidR="007A362B" w:rsidRPr="00572141">
        <w:rPr>
          <w:rFonts w:ascii="Times New Roman" w:hAnsi="Times New Roman" w:cs="Times New Roman"/>
          <w:color w:val="000000" w:themeColor="text1"/>
          <w:sz w:val="24"/>
          <w:szCs w:val="24"/>
        </w:rPr>
        <w:t>45111213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-4</w:t>
      </w:r>
      <w:r w:rsidR="007A362B" w:rsidRPr="0057214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A362B" w:rsidRPr="0057214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Roboty w zakresie oczyszczenia terenu.</w:t>
      </w:r>
    </w:p>
    <w:p w:rsidR="00690023" w:rsidRPr="00572141" w:rsidRDefault="00690023" w:rsidP="003D46F2">
      <w:pPr>
        <w:spacing w:after="0" w:line="240" w:lineRule="auto"/>
        <w:ind w:left="709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46F2" w:rsidRDefault="00AB2898" w:rsidP="003D46F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 w:themeColor="text1"/>
          <w:sz w:val="24"/>
          <w:u w:val="single"/>
        </w:rPr>
      </w:pPr>
      <w:r w:rsidRPr="00572141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Przedmiot zamówienia</w:t>
      </w:r>
    </w:p>
    <w:p w:rsidR="00BA0300" w:rsidRPr="003D46F2" w:rsidRDefault="00AB2898" w:rsidP="003D46F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u w:val="single"/>
        </w:rPr>
      </w:pPr>
      <w:r w:rsidRPr="00572141">
        <w:rPr>
          <w:rFonts w:ascii="Times New Roman" w:hAnsi="Times New Roman" w:cs="Times New Roman"/>
          <w:b/>
          <w:color w:val="000000" w:themeColor="text1"/>
          <w:sz w:val="24"/>
        </w:rPr>
        <w:br/>
      </w:r>
      <w:r w:rsidR="003D46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5721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Przedmiotem zamówienia jest </w:t>
      </w:r>
      <w:r w:rsidR="007A362B" w:rsidRPr="005721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realizacja inwestycji </w:t>
      </w:r>
      <w:r w:rsidR="00CA167B" w:rsidRPr="00CA167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„Place zabaw na terenie Miasta Jarosławia”.</w:t>
      </w:r>
      <w:r w:rsidR="00CA167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EA318C" w:rsidRPr="00CA16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Zamówienie obejmuje wykonanie robót polegających na zakupie, dostawie </w:t>
      </w:r>
      <w:r w:rsidR="00CA167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EA318C" w:rsidRPr="00CA16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montażu urządzeń wraz z tablicą i regulaminem. </w:t>
      </w:r>
      <w:r w:rsidR="00CA16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Wykonanie niezbędnych projektów </w:t>
      </w:r>
      <w:r w:rsidR="00CA167B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i uzgodnień z gestorami sieci. </w:t>
      </w:r>
    </w:p>
    <w:p w:rsidR="00BA0300" w:rsidRPr="00572141" w:rsidRDefault="00BA0300" w:rsidP="0061583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61583C" w:rsidRPr="00572141" w:rsidRDefault="00AB2898" w:rsidP="003D46F2">
      <w:pPr>
        <w:pStyle w:val="Akapitzlist"/>
        <w:numPr>
          <w:ilvl w:val="0"/>
          <w:numId w:val="7"/>
        </w:numPr>
        <w:spacing w:after="0" w:line="276" w:lineRule="auto"/>
        <w:ind w:left="567" w:hanging="283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72141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Lokalizacja inwestycji</w:t>
      </w:r>
    </w:p>
    <w:p w:rsidR="0061583C" w:rsidRPr="00572141" w:rsidRDefault="0061583C" w:rsidP="0061583C">
      <w:pPr>
        <w:pStyle w:val="Akapitzlist"/>
        <w:spacing w:after="0" w:line="276" w:lineRule="auto"/>
        <w:ind w:left="1069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539B5" w:rsidRDefault="00A539B5" w:rsidP="003D46F2">
      <w:pPr>
        <w:widowControl w:val="0"/>
        <w:spacing w:before="40" w:after="40" w:line="276" w:lineRule="auto"/>
        <w:ind w:left="851" w:hanging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72141">
        <w:rPr>
          <w:rFonts w:ascii="Times New Roman" w:hAnsi="Times New Roman" w:cs="Times New Roman"/>
          <w:color w:val="000000" w:themeColor="text1"/>
          <w:sz w:val="24"/>
        </w:rPr>
        <w:t xml:space="preserve">Inwestycja zlokalizowana jest w Jarosławiu </w:t>
      </w:r>
      <w:r w:rsidR="000A379C" w:rsidRPr="00572141">
        <w:rPr>
          <w:rFonts w:ascii="Times New Roman" w:hAnsi="Times New Roman" w:cs="Times New Roman"/>
          <w:color w:val="000000" w:themeColor="text1"/>
          <w:sz w:val="24"/>
        </w:rPr>
        <w:t xml:space="preserve">przy </w:t>
      </w:r>
      <w:r w:rsidR="00DF0A68">
        <w:rPr>
          <w:rFonts w:ascii="Times New Roman" w:hAnsi="Times New Roman" w:cs="Times New Roman"/>
          <w:color w:val="000000" w:themeColor="text1"/>
          <w:sz w:val="24"/>
        </w:rPr>
        <w:t>istniejących</w:t>
      </w:r>
      <w:r w:rsidR="00CA167B">
        <w:rPr>
          <w:rFonts w:ascii="Times New Roman" w:hAnsi="Times New Roman" w:cs="Times New Roman"/>
          <w:color w:val="000000" w:themeColor="text1"/>
          <w:sz w:val="24"/>
        </w:rPr>
        <w:t xml:space="preserve"> osiedlach: </w:t>
      </w:r>
    </w:p>
    <w:p w:rsidR="00DF0A68" w:rsidRDefault="00DF0A68" w:rsidP="00DF0A68">
      <w:pPr>
        <w:widowControl w:val="0"/>
        <w:suppressAutoHyphens/>
        <w:spacing w:before="40" w:after="4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F0A68" w:rsidRDefault="00DF0A68" w:rsidP="00DF0A68">
      <w:pPr>
        <w:widowControl w:val="0"/>
        <w:suppressAutoHyphens/>
        <w:spacing w:before="40" w:after="4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02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1891"/>
        <w:gridCol w:w="1726"/>
        <w:gridCol w:w="1433"/>
        <w:gridCol w:w="1970"/>
        <w:gridCol w:w="960"/>
      </w:tblGrid>
      <w:tr w:rsidR="00DF0A68" w:rsidTr="00DF0A68">
        <w:trPr>
          <w:trHeight w:val="300"/>
          <w:tblCellSpacing w:w="0" w:type="dxa"/>
        </w:trPr>
        <w:tc>
          <w:tcPr>
            <w:tcW w:w="9260" w:type="dxa"/>
            <w:gridSpan w:val="5"/>
            <w:vAlign w:val="center"/>
            <w:hideMark/>
          </w:tcPr>
          <w:p w:rsidR="00DF0A68" w:rsidRDefault="00DF0A68">
            <w:pPr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</w:rPr>
              <w:lastRenderedPageBreak/>
              <w:t>PLACE ZABAW JAROSŁAW</w:t>
            </w:r>
          </w:p>
        </w:tc>
        <w:tc>
          <w:tcPr>
            <w:tcW w:w="960" w:type="dxa"/>
            <w:vAlign w:val="center"/>
            <w:hideMark/>
          </w:tcPr>
          <w:p w:rsidR="00DF0A68" w:rsidRDefault="00DF0A68">
            <w:pPr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DF0A68" w:rsidTr="00DF0A68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DF0A68" w:rsidRDefault="00DF0A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F0A68" w:rsidRDefault="00DF0A68">
            <w:pPr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</w:rPr>
              <w:t>Zestaw zabawowy</w:t>
            </w:r>
          </w:p>
        </w:tc>
        <w:tc>
          <w:tcPr>
            <w:tcW w:w="0" w:type="auto"/>
            <w:vAlign w:val="center"/>
            <w:hideMark/>
          </w:tcPr>
          <w:p w:rsidR="00DF0A68" w:rsidRDefault="00DF0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Huśtawka ważka</w:t>
            </w:r>
          </w:p>
        </w:tc>
        <w:tc>
          <w:tcPr>
            <w:tcW w:w="0" w:type="auto"/>
            <w:vAlign w:val="center"/>
            <w:hideMark/>
          </w:tcPr>
          <w:p w:rsidR="00DF0A68" w:rsidRDefault="00DF0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Sprężynowiec</w:t>
            </w:r>
          </w:p>
        </w:tc>
        <w:tc>
          <w:tcPr>
            <w:tcW w:w="0" w:type="auto"/>
            <w:vAlign w:val="center"/>
            <w:hideMark/>
          </w:tcPr>
          <w:p w:rsidR="00DF0A68" w:rsidRDefault="00DF0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Karuzela talerzowa</w:t>
            </w:r>
          </w:p>
        </w:tc>
        <w:tc>
          <w:tcPr>
            <w:tcW w:w="0" w:type="auto"/>
            <w:vAlign w:val="center"/>
            <w:hideMark/>
          </w:tcPr>
          <w:p w:rsidR="00DF0A68" w:rsidRDefault="00DF0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Ławka</w:t>
            </w:r>
          </w:p>
        </w:tc>
      </w:tr>
      <w:tr w:rsidR="00DF0A68" w:rsidTr="00DF0A68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DF0A68" w:rsidRPr="00DF0A68" w:rsidRDefault="00DF0A68">
            <w:pPr>
              <w:rPr>
                <w:rFonts w:eastAsia="Times New Roman"/>
                <w:b/>
              </w:rPr>
            </w:pPr>
            <w:r w:rsidRPr="00DF0A68">
              <w:rPr>
                <w:rFonts w:eastAsia="Times New Roman"/>
                <w:b/>
              </w:rPr>
              <w:t>os. Armii Krajowej</w:t>
            </w:r>
          </w:p>
        </w:tc>
        <w:tc>
          <w:tcPr>
            <w:tcW w:w="0" w:type="auto"/>
            <w:vAlign w:val="center"/>
            <w:hideMark/>
          </w:tcPr>
          <w:p w:rsidR="00DF0A68" w:rsidRDefault="00DF0A68" w:rsidP="00DF0A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F0A68" w:rsidRDefault="00DF0A68" w:rsidP="00DF0A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F0A68" w:rsidRDefault="00DF0A68" w:rsidP="00DF0A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F0A68" w:rsidRDefault="00DF0A68" w:rsidP="00DF0A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F0A68" w:rsidRDefault="00DF0A68" w:rsidP="00DF0A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DF0A68" w:rsidTr="00DF0A68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DF0A68" w:rsidRPr="00DF0A68" w:rsidRDefault="00DF0A68">
            <w:pPr>
              <w:rPr>
                <w:rFonts w:eastAsia="Times New Roman"/>
                <w:b/>
              </w:rPr>
            </w:pPr>
            <w:r w:rsidRPr="00DF0A68">
              <w:rPr>
                <w:rFonts w:eastAsia="Times New Roman"/>
                <w:b/>
              </w:rPr>
              <w:t>os. Kaliniki</w:t>
            </w:r>
          </w:p>
        </w:tc>
        <w:tc>
          <w:tcPr>
            <w:tcW w:w="0" w:type="auto"/>
            <w:vAlign w:val="center"/>
            <w:hideMark/>
          </w:tcPr>
          <w:p w:rsidR="00DF0A68" w:rsidRDefault="00DF0A68" w:rsidP="00DF0A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F0A68" w:rsidRDefault="00DF0A68" w:rsidP="00DF0A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F0A68" w:rsidRDefault="00DF0A68" w:rsidP="00DF0A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F0A68" w:rsidRDefault="00DF0A68" w:rsidP="00DF0A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F0A68" w:rsidRDefault="00DF0A68" w:rsidP="00DF0A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DF0A68" w:rsidTr="00DF0A68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DF0A68" w:rsidRPr="00DF0A68" w:rsidRDefault="00DF0A68">
            <w:pPr>
              <w:rPr>
                <w:rFonts w:eastAsia="Times New Roman"/>
                <w:b/>
              </w:rPr>
            </w:pPr>
            <w:r w:rsidRPr="00DF0A68">
              <w:rPr>
                <w:rFonts w:eastAsia="Times New Roman"/>
                <w:b/>
              </w:rPr>
              <w:t>os. Witosa</w:t>
            </w:r>
          </w:p>
        </w:tc>
        <w:tc>
          <w:tcPr>
            <w:tcW w:w="0" w:type="auto"/>
            <w:vAlign w:val="center"/>
            <w:hideMark/>
          </w:tcPr>
          <w:p w:rsidR="00DF0A68" w:rsidRDefault="00DF0A68" w:rsidP="00DF0A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F0A68" w:rsidRDefault="00DF0A68" w:rsidP="00DF0A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F0A68" w:rsidRDefault="00DF0A68" w:rsidP="00DF0A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F0A68" w:rsidRDefault="00DF0A68" w:rsidP="00DF0A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F0A68" w:rsidRDefault="00DF0A68" w:rsidP="00DF0A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DF0A68" w:rsidTr="00DF0A68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DF0A68" w:rsidRPr="00DF0A68" w:rsidRDefault="00DF0A68">
            <w:pPr>
              <w:rPr>
                <w:rFonts w:eastAsia="Times New Roman"/>
                <w:b/>
              </w:rPr>
            </w:pPr>
            <w:r w:rsidRPr="00DF0A68">
              <w:rPr>
                <w:rFonts w:eastAsia="Times New Roman"/>
                <w:b/>
              </w:rPr>
              <w:t>os. Piłsudskiego</w:t>
            </w:r>
          </w:p>
        </w:tc>
        <w:tc>
          <w:tcPr>
            <w:tcW w:w="0" w:type="auto"/>
            <w:vAlign w:val="center"/>
            <w:hideMark/>
          </w:tcPr>
          <w:p w:rsidR="00DF0A68" w:rsidRDefault="00DF0A68" w:rsidP="00DF0A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F0A68" w:rsidRDefault="00DF0A68" w:rsidP="00DF0A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F0A68" w:rsidRDefault="00DF0A68" w:rsidP="00DF0A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F0A68" w:rsidRDefault="00DF0A68" w:rsidP="00DF0A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F0A68" w:rsidRDefault="00DF0A68" w:rsidP="00DF0A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DF0A68" w:rsidTr="00DF0A68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DF0A68" w:rsidRPr="00DF0A68" w:rsidRDefault="00DF0A68">
            <w:pPr>
              <w:rPr>
                <w:rFonts w:eastAsia="Times New Roman"/>
                <w:b/>
              </w:rPr>
            </w:pPr>
            <w:r w:rsidRPr="00DF0A68">
              <w:rPr>
                <w:rFonts w:eastAsia="Times New Roman"/>
                <w:b/>
              </w:rPr>
              <w:t>os. Wojska Polskiego</w:t>
            </w:r>
          </w:p>
        </w:tc>
        <w:tc>
          <w:tcPr>
            <w:tcW w:w="0" w:type="auto"/>
            <w:vAlign w:val="center"/>
            <w:hideMark/>
          </w:tcPr>
          <w:p w:rsidR="00DF0A68" w:rsidRDefault="00DF0A68" w:rsidP="00DF0A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F0A68" w:rsidRDefault="00DF0A68" w:rsidP="00DF0A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F0A68" w:rsidRDefault="00DF0A68" w:rsidP="00DF0A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F0A68" w:rsidRDefault="00DF0A68" w:rsidP="00DF0A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F0A68" w:rsidRDefault="00DF0A68" w:rsidP="00DF0A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DF0A68" w:rsidTr="00DF0A68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DF0A68" w:rsidRPr="00DF0A68" w:rsidRDefault="00DF0A68">
            <w:pPr>
              <w:rPr>
                <w:rFonts w:eastAsia="Times New Roman"/>
                <w:b/>
              </w:rPr>
            </w:pPr>
            <w:r w:rsidRPr="00DF0A68">
              <w:rPr>
                <w:rFonts w:eastAsia="Times New Roman"/>
                <w:b/>
              </w:rPr>
              <w:t>os. Kombatantów</w:t>
            </w:r>
          </w:p>
        </w:tc>
        <w:tc>
          <w:tcPr>
            <w:tcW w:w="0" w:type="auto"/>
            <w:vAlign w:val="center"/>
            <w:hideMark/>
          </w:tcPr>
          <w:p w:rsidR="00DF0A68" w:rsidRDefault="00DF0A68" w:rsidP="00DF0A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F0A68" w:rsidRDefault="00DF0A68" w:rsidP="00DF0A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F0A68" w:rsidRDefault="00DF0A68" w:rsidP="00DF0A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F0A68" w:rsidRDefault="00DF0A68" w:rsidP="00DF0A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F0A68" w:rsidRDefault="00DF0A68" w:rsidP="00DF0A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DF0A68" w:rsidTr="00DF0A68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DF0A68" w:rsidRPr="00DF0A68" w:rsidRDefault="00DF0A68">
            <w:pPr>
              <w:rPr>
                <w:rFonts w:eastAsia="Times New Roman"/>
                <w:b/>
              </w:rPr>
            </w:pPr>
            <w:r w:rsidRPr="00DF0A68">
              <w:rPr>
                <w:rFonts w:eastAsia="Times New Roman"/>
                <w:b/>
              </w:rPr>
              <w:t>os. Jagiellonów</w:t>
            </w:r>
          </w:p>
        </w:tc>
        <w:tc>
          <w:tcPr>
            <w:tcW w:w="0" w:type="auto"/>
            <w:vAlign w:val="center"/>
            <w:hideMark/>
          </w:tcPr>
          <w:p w:rsidR="00DF0A68" w:rsidRDefault="00DF0A68" w:rsidP="00DF0A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F0A68" w:rsidRDefault="00DF0A68" w:rsidP="00DF0A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F0A68" w:rsidRDefault="00DF0A68" w:rsidP="00DF0A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F0A68" w:rsidRDefault="00DF0A68" w:rsidP="00DF0A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F0A68" w:rsidRDefault="00DF0A68" w:rsidP="00DF0A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DF0A68" w:rsidTr="00DF0A68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DF0A68" w:rsidRPr="00DF0A68" w:rsidRDefault="00DF0A68">
            <w:pPr>
              <w:rPr>
                <w:rFonts w:eastAsia="Times New Roman"/>
                <w:b/>
              </w:rPr>
            </w:pPr>
            <w:r w:rsidRPr="00DF0A68">
              <w:rPr>
                <w:rFonts w:eastAsia="Times New Roman"/>
                <w:b/>
              </w:rPr>
              <w:t>os. Niepodległości</w:t>
            </w:r>
          </w:p>
        </w:tc>
        <w:tc>
          <w:tcPr>
            <w:tcW w:w="0" w:type="auto"/>
            <w:vAlign w:val="center"/>
            <w:hideMark/>
          </w:tcPr>
          <w:p w:rsidR="00DF0A68" w:rsidRDefault="00DF0A68" w:rsidP="00DF0A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F0A68" w:rsidRDefault="00DF0A68" w:rsidP="00DF0A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F0A68" w:rsidRDefault="00DF0A68" w:rsidP="00DF0A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F0A68" w:rsidRDefault="00DF0A68" w:rsidP="00DF0A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F0A68" w:rsidRDefault="00DF0A68" w:rsidP="00DF0A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DF0A68" w:rsidTr="00DF0A68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DF0A68" w:rsidRPr="00DF0A68" w:rsidRDefault="00DF0A68">
            <w:pPr>
              <w:rPr>
                <w:rFonts w:eastAsia="Times New Roman"/>
                <w:b/>
              </w:rPr>
            </w:pPr>
            <w:r w:rsidRPr="00DF0A68">
              <w:rPr>
                <w:rFonts w:eastAsia="Times New Roman"/>
                <w:b/>
              </w:rPr>
              <w:t>ul. M. Kopernika</w:t>
            </w:r>
          </w:p>
        </w:tc>
        <w:tc>
          <w:tcPr>
            <w:tcW w:w="0" w:type="auto"/>
            <w:vAlign w:val="center"/>
            <w:hideMark/>
          </w:tcPr>
          <w:p w:rsidR="00DF0A68" w:rsidRDefault="00DF0A68" w:rsidP="00DF0A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F0A68" w:rsidRDefault="00DF0A68" w:rsidP="00DF0A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F0A68" w:rsidRDefault="00DF0A68" w:rsidP="00DF0A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F0A68" w:rsidRDefault="00DF0A68" w:rsidP="00DF0A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F0A68" w:rsidRDefault="00DF0A68" w:rsidP="00DF0A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</w:tbl>
    <w:p w:rsidR="00DF0A68" w:rsidRPr="00DF0A68" w:rsidRDefault="00DF0A68" w:rsidP="00DF0A68">
      <w:pPr>
        <w:widowControl w:val="0"/>
        <w:suppressAutoHyphens/>
        <w:spacing w:before="40" w:after="4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75186" w:rsidRPr="003D46F2" w:rsidRDefault="00175186" w:rsidP="003D46F2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F8234D" w:rsidRPr="003D46F2" w:rsidRDefault="009553BF" w:rsidP="003D46F2">
      <w:pPr>
        <w:pStyle w:val="Akapitzlist"/>
        <w:numPr>
          <w:ilvl w:val="0"/>
          <w:numId w:val="7"/>
        </w:numPr>
        <w:spacing w:after="0" w:line="276" w:lineRule="auto"/>
        <w:ind w:left="709" w:hanging="425"/>
        <w:rPr>
          <w:rFonts w:ascii="Times New Roman" w:hAnsi="Times New Roman" w:cs="Times New Roman"/>
          <w:color w:val="000000" w:themeColor="text1"/>
          <w:sz w:val="24"/>
        </w:rPr>
      </w:pPr>
      <w:r w:rsidRPr="00572141">
        <w:rPr>
          <w:rFonts w:ascii="Times New Roman" w:hAnsi="Times New Roman" w:cs="Times New Roman"/>
          <w:b/>
          <w:color w:val="000000" w:themeColor="text1"/>
          <w:sz w:val="24"/>
        </w:rPr>
        <w:t xml:space="preserve">W ramach inwestycji </w:t>
      </w:r>
      <w:r w:rsidR="00E77E34" w:rsidRPr="00572141">
        <w:rPr>
          <w:rFonts w:ascii="Times New Roman" w:hAnsi="Times New Roman" w:cs="Times New Roman"/>
          <w:b/>
          <w:color w:val="000000" w:themeColor="text1"/>
          <w:sz w:val="24"/>
        </w:rPr>
        <w:t>zakres prac obejmuję:</w:t>
      </w:r>
      <w:r w:rsidR="00870DFE" w:rsidRPr="00572141">
        <w:rPr>
          <w:rFonts w:ascii="Times New Roman" w:hAnsi="Times New Roman" w:cs="Times New Roman"/>
          <w:b/>
          <w:color w:val="000000" w:themeColor="text1"/>
          <w:sz w:val="24"/>
        </w:rPr>
        <w:br/>
      </w:r>
    </w:p>
    <w:p w:rsidR="003D46F2" w:rsidRPr="0002287C" w:rsidRDefault="003D46F2" w:rsidP="003D46F2">
      <w:pPr>
        <w:widowControl w:val="0"/>
        <w:numPr>
          <w:ilvl w:val="0"/>
          <w:numId w:val="20"/>
        </w:numPr>
        <w:suppressAutoHyphens/>
        <w:spacing w:before="40" w:after="4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87C">
        <w:rPr>
          <w:rFonts w:ascii="Times New Roman" w:hAnsi="Times New Roman" w:cs="Times New Roman"/>
          <w:sz w:val="24"/>
          <w:szCs w:val="24"/>
        </w:rPr>
        <w:t xml:space="preserve">demontaż i montaż nowych </w:t>
      </w:r>
      <w:r>
        <w:rPr>
          <w:rFonts w:ascii="Times New Roman" w:hAnsi="Times New Roman" w:cs="Times New Roman"/>
          <w:sz w:val="24"/>
          <w:szCs w:val="24"/>
        </w:rPr>
        <w:t>urządzeń</w:t>
      </w:r>
      <w:r w:rsidRPr="0002287C">
        <w:rPr>
          <w:rFonts w:ascii="Times New Roman" w:hAnsi="Times New Roman" w:cs="Times New Roman"/>
          <w:sz w:val="24"/>
          <w:szCs w:val="24"/>
        </w:rPr>
        <w:t>,</w:t>
      </w:r>
    </w:p>
    <w:p w:rsidR="003D46F2" w:rsidRDefault="003D46F2" w:rsidP="00CB3C0F">
      <w:pPr>
        <w:widowControl w:val="0"/>
        <w:numPr>
          <w:ilvl w:val="0"/>
          <w:numId w:val="20"/>
        </w:numPr>
        <w:suppressAutoHyphens/>
        <w:spacing w:before="40"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6F2">
        <w:rPr>
          <w:rFonts w:ascii="Times New Roman" w:hAnsi="Times New Roman" w:cs="Times New Roman"/>
          <w:sz w:val="24"/>
          <w:szCs w:val="24"/>
        </w:rPr>
        <w:t xml:space="preserve">renowacja </w:t>
      </w:r>
      <w:r>
        <w:rPr>
          <w:rFonts w:ascii="Times New Roman" w:hAnsi="Times New Roman" w:cs="Times New Roman"/>
          <w:sz w:val="24"/>
          <w:szCs w:val="24"/>
        </w:rPr>
        <w:t xml:space="preserve">lub wymiana </w:t>
      </w:r>
      <w:r w:rsidRPr="003D46F2">
        <w:rPr>
          <w:rFonts w:ascii="Times New Roman" w:hAnsi="Times New Roman" w:cs="Times New Roman"/>
          <w:sz w:val="24"/>
          <w:szCs w:val="24"/>
        </w:rPr>
        <w:t xml:space="preserve">urządzenia </w:t>
      </w:r>
      <w:r>
        <w:rPr>
          <w:rFonts w:ascii="Times New Roman" w:hAnsi="Times New Roman" w:cs="Times New Roman"/>
          <w:sz w:val="24"/>
          <w:szCs w:val="24"/>
        </w:rPr>
        <w:t>urządzeń,</w:t>
      </w:r>
    </w:p>
    <w:p w:rsidR="003D46F2" w:rsidRPr="0002287C" w:rsidRDefault="003D46F2" w:rsidP="003D46F2">
      <w:pPr>
        <w:widowControl w:val="0"/>
        <w:numPr>
          <w:ilvl w:val="0"/>
          <w:numId w:val="20"/>
        </w:numPr>
        <w:suppressAutoHyphens/>
        <w:spacing w:before="40"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87C">
        <w:rPr>
          <w:rFonts w:ascii="Times New Roman" w:hAnsi="Times New Roman" w:cs="Times New Roman"/>
          <w:sz w:val="24"/>
          <w:szCs w:val="24"/>
        </w:rPr>
        <w:t>wymiana ławek i koszy,</w:t>
      </w:r>
    </w:p>
    <w:p w:rsidR="003D46F2" w:rsidRPr="0002287C" w:rsidRDefault="003D46F2" w:rsidP="003D46F2">
      <w:pPr>
        <w:widowControl w:val="0"/>
        <w:numPr>
          <w:ilvl w:val="0"/>
          <w:numId w:val="20"/>
        </w:numPr>
        <w:suppressAutoHyphens/>
        <w:spacing w:before="40"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87C">
        <w:rPr>
          <w:rFonts w:ascii="Times New Roman" w:hAnsi="Times New Roman" w:cs="Times New Roman"/>
          <w:sz w:val="24"/>
          <w:szCs w:val="24"/>
        </w:rPr>
        <w:t>zagospodarowanie zieleni,</w:t>
      </w:r>
    </w:p>
    <w:p w:rsidR="003D46F2" w:rsidRPr="0002287C" w:rsidRDefault="003D46F2" w:rsidP="003D46F2">
      <w:pPr>
        <w:widowControl w:val="0"/>
        <w:numPr>
          <w:ilvl w:val="0"/>
          <w:numId w:val="20"/>
        </w:numPr>
        <w:suppressAutoHyphens/>
        <w:spacing w:before="40"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87C">
        <w:rPr>
          <w:rFonts w:ascii="Times New Roman" w:hAnsi="Times New Roman" w:cs="Times New Roman"/>
          <w:sz w:val="24"/>
          <w:szCs w:val="24"/>
        </w:rPr>
        <w:t>montaż tablicy z regulaminem,</w:t>
      </w:r>
    </w:p>
    <w:p w:rsidR="00361880" w:rsidRPr="00DF0A68" w:rsidRDefault="003D46F2" w:rsidP="00DF0A68">
      <w:pPr>
        <w:widowControl w:val="0"/>
        <w:numPr>
          <w:ilvl w:val="0"/>
          <w:numId w:val="20"/>
        </w:numPr>
        <w:suppressAutoHyphens/>
        <w:spacing w:before="40"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u</w:t>
      </w:r>
      <w:r w:rsidRPr="00572141">
        <w:rPr>
          <w:rFonts w:ascii="Times New Roman" w:hAnsi="Times New Roman" w:cs="Times New Roman"/>
          <w:color w:val="000000" w:themeColor="text1"/>
          <w:sz w:val="24"/>
        </w:rPr>
        <w:t xml:space="preserve">porządkowanie terenu,       </w:t>
      </w:r>
      <w:r w:rsidRPr="00DF0A68">
        <w:rPr>
          <w:rFonts w:ascii="Times New Roman" w:hAnsi="Times New Roman" w:cs="Times New Roman"/>
          <w:color w:val="000000" w:themeColor="text1"/>
          <w:sz w:val="24"/>
        </w:rPr>
        <w:t xml:space="preserve">     </w:t>
      </w:r>
    </w:p>
    <w:p w:rsidR="00361880" w:rsidRDefault="00361880" w:rsidP="00361880">
      <w:pPr>
        <w:widowControl w:val="0"/>
        <w:suppressAutoHyphens/>
        <w:spacing w:before="40" w:after="40" w:line="276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361880" w:rsidRPr="00361880" w:rsidRDefault="003D46F2" w:rsidP="00361880">
      <w:pPr>
        <w:pStyle w:val="Akapitzlist"/>
        <w:numPr>
          <w:ilvl w:val="0"/>
          <w:numId w:val="22"/>
        </w:numPr>
        <w:tabs>
          <w:tab w:val="left" w:pos="142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880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361880" w:rsidRPr="00361880">
        <w:rPr>
          <w:rFonts w:ascii="Times New Roman" w:hAnsi="Times New Roman" w:cs="Times New Roman"/>
          <w:b/>
          <w:sz w:val="24"/>
          <w:szCs w:val="24"/>
        </w:rPr>
        <w:t>Wymagania ogólne</w:t>
      </w:r>
    </w:p>
    <w:p w:rsidR="00361880" w:rsidRPr="00E9579D" w:rsidRDefault="00361880" w:rsidP="00361880">
      <w:pPr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9579D">
        <w:rPr>
          <w:rFonts w:ascii="Times New Roman" w:hAnsi="Times New Roman" w:cs="Times New Roman"/>
          <w:sz w:val="24"/>
          <w:szCs w:val="24"/>
        </w:rPr>
        <w:t xml:space="preserve">Zamówienie należy zrealizować na mapie do celów projektowych, w  oparciu o aktualne mapy ewidencyjne, wypisy i wyrysy z rejestru gruntu i budynków, wyniki badań geotechnicznych podłoża gruntowego i nawierzchni, jak i wszelkie inne niezbędne opracowania, sprawdzenia, </w:t>
      </w:r>
      <w:r w:rsidRPr="00CE6523">
        <w:rPr>
          <w:rFonts w:ascii="Times New Roman" w:hAnsi="Times New Roman" w:cs="Times New Roman"/>
          <w:sz w:val="24"/>
          <w:szCs w:val="24"/>
        </w:rPr>
        <w:t>uzgodnienia (np. z gestorami mediów</w:t>
      </w:r>
      <w:r>
        <w:rPr>
          <w:rFonts w:ascii="Times New Roman" w:hAnsi="Times New Roman" w:cs="Times New Roman"/>
          <w:sz w:val="24"/>
          <w:szCs w:val="24"/>
        </w:rPr>
        <w:t>, konserwatorem zabytków</w:t>
      </w:r>
      <w:r w:rsidRPr="00CE6523">
        <w:rPr>
          <w:rFonts w:ascii="Times New Roman" w:hAnsi="Times New Roman" w:cs="Times New Roman"/>
          <w:sz w:val="24"/>
          <w:szCs w:val="24"/>
        </w:rPr>
        <w:t>)</w:t>
      </w:r>
      <w:r w:rsidRPr="00E9579D">
        <w:rPr>
          <w:rFonts w:ascii="Times New Roman" w:hAnsi="Times New Roman" w:cs="Times New Roman"/>
          <w:sz w:val="24"/>
          <w:szCs w:val="24"/>
        </w:rPr>
        <w:t xml:space="preserve"> uzyskane przez Wykonawcę własnym staraniem i kosztem, a konieczne do właściwego sporządzenia zamówienia.  </w:t>
      </w:r>
    </w:p>
    <w:p w:rsidR="00361880" w:rsidRPr="00361880" w:rsidRDefault="00361880" w:rsidP="00361880">
      <w:pPr>
        <w:pStyle w:val="Akapitzlist"/>
        <w:numPr>
          <w:ilvl w:val="0"/>
          <w:numId w:val="22"/>
        </w:numPr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6188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Przygotowanie dokumentacji .</w:t>
      </w:r>
    </w:p>
    <w:p w:rsidR="00361880" w:rsidRPr="00E9579D" w:rsidRDefault="00361880" w:rsidP="00361880">
      <w:pPr>
        <w:spacing w:after="0" w:line="360" w:lineRule="auto"/>
        <w:ind w:left="426" w:firstLine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9579D">
        <w:rPr>
          <w:rFonts w:ascii="Times New Roman" w:eastAsia="Calibri" w:hAnsi="Times New Roman" w:cs="Times New Roman"/>
          <w:sz w:val="24"/>
          <w:szCs w:val="24"/>
          <w:lang w:eastAsia="pl-PL"/>
        </w:rPr>
        <w:t>Przed przystąpieniem do zasadniczych prac projektowych Wykonawca uzgodni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 </w:t>
      </w:r>
      <w:r w:rsidRPr="00E9579D">
        <w:rPr>
          <w:rFonts w:ascii="Times New Roman" w:eastAsia="Calibri" w:hAnsi="Times New Roman" w:cs="Times New Roman"/>
          <w:sz w:val="24"/>
          <w:szCs w:val="24"/>
          <w:lang w:eastAsia="pl-PL"/>
        </w:rPr>
        <w:t>Zamawiającym wstępną koncepcję rozwiązań projektowych, w tym: przebieg i położenie, geometrię, proponowane konstrukcje oraz wszelkie inne dane wyjściowe niezbędne do projektowania i kosztorysowania.</w:t>
      </w:r>
    </w:p>
    <w:p w:rsidR="00361880" w:rsidRPr="00E9579D" w:rsidRDefault="00361880" w:rsidP="00361880">
      <w:p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9579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rozwiązaniach projektowych  muszą mieć zastosowanie materiały i wyroby budowlane oraz urządzenia zgodne z obowiązującą normą i posiadające odpowiednie atesty. </w:t>
      </w:r>
    </w:p>
    <w:p w:rsidR="00361880" w:rsidRPr="00E9579D" w:rsidRDefault="00361880" w:rsidP="00361880">
      <w:p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9579D">
        <w:rPr>
          <w:rFonts w:ascii="Times New Roman" w:eastAsia="Calibri" w:hAnsi="Times New Roman" w:cs="Times New Roman"/>
          <w:sz w:val="24"/>
          <w:szCs w:val="24"/>
          <w:lang w:eastAsia="pl-PL"/>
        </w:rPr>
        <w:t>Przyjmujący zamówienie  zobowiązany będzie w okresie jego realizacji do prezentacji postępów prac projektowych.</w:t>
      </w:r>
    </w:p>
    <w:p w:rsidR="00361880" w:rsidRPr="00E9579D" w:rsidRDefault="00361880" w:rsidP="00361880">
      <w:p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 xml:space="preserve"> W</w:t>
      </w:r>
      <w:r w:rsidRPr="00E9579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ykonawca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jest zobowiązany dokonać</w:t>
      </w:r>
      <w:r w:rsidRPr="00E9579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wizji lokalnej w terenie objętym zakresem prac projektowych w celu zweryfikowania dokumentów i informacji zawartych w opisie przedmiotu zamówienia. Wykonawca jest odpowiedzialny za zorganizowanie procesu wykonania opracowań projektowych w taki sposób, aby założone cele zostały osiągnięte zgodnie z umową.</w:t>
      </w:r>
    </w:p>
    <w:p w:rsidR="00361880" w:rsidRPr="00E9579D" w:rsidRDefault="00361880" w:rsidP="00361880">
      <w:p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9579D">
        <w:rPr>
          <w:rFonts w:ascii="Times New Roman" w:eastAsia="Calibri" w:hAnsi="Times New Roman" w:cs="Times New Roman"/>
          <w:sz w:val="24"/>
          <w:szCs w:val="24"/>
          <w:lang w:eastAsia="pl-PL"/>
        </w:rPr>
        <w:t>Wykonawca odpowiedzialny jest za jakość, rzetelność, zgodność z obowiązującymi przepisami, normami, wytycznymi i instrukcjami, nowoczesność i ekonomiczność zastosowanych rozwiązań projektowych.</w:t>
      </w:r>
    </w:p>
    <w:p w:rsidR="00361880" w:rsidRPr="00E9579D" w:rsidRDefault="00361880" w:rsidP="00361880">
      <w:p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9579D">
        <w:rPr>
          <w:rFonts w:ascii="Times New Roman" w:eastAsia="Calibri" w:hAnsi="Times New Roman" w:cs="Times New Roman"/>
          <w:sz w:val="24"/>
          <w:szCs w:val="24"/>
          <w:lang w:eastAsia="pl-PL"/>
        </w:rPr>
        <w:t>Przy opracowywaniu wstępnej koncepcji zagospodarowania placu zabaw należy zachować strefy bezpieczne pomiędzy urządzeniami, unikać ich umiejscowienia  na sieciach podziemnych, w tym również  alejek.</w:t>
      </w:r>
    </w:p>
    <w:p w:rsidR="00361880" w:rsidRPr="00E9579D" w:rsidRDefault="00361880" w:rsidP="00361880">
      <w:p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9579D">
        <w:rPr>
          <w:rFonts w:ascii="Times New Roman" w:eastAsia="Calibri" w:hAnsi="Times New Roman" w:cs="Times New Roman"/>
          <w:sz w:val="24"/>
          <w:szCs w:val="24"/>
          <w:lang w:eastAsia="pl-PL"/>
        </w:rPr>
        <w:t>Materiały z których wykonane będą urządzenia zabawowe muszą być odporne na działanie warunków atmosferycznych (muszą być opatrzone odpowiednimi certyfikatami jakości lub atestami).</w:t>
      </w:r>
    </w:p>
    <w:p w:rsidR="00361880" w:rsidRPr="00E9579D" w:rsidRDefault="00361880" w:rsidP="00361880">
      <w:p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9579D">
        <w:rPr>
          <w:rFonts w:ascii="Times New Roman" w:eastAsia="Calibri" w:hAnsi="Times New Roman" w:cs="Times New Roman"/>
          <w:sz w:val="24"/>
          <w:szCs w:val="24"/>
          <w:lang w:eastAsia="pl-PL"/>
        </w:rPr>
        <w:t>Wykonawca przy wykonywaniu przedmiotu zamówienia jest zobowiązany do ujęcia w koncepcji zagospodarowania placu zabaw istniejących urządzeń zabawowych.</w:t>
      </w:r>
    </w:p>
    <w:p w:rsidR="003D46F2" w:rsidRPr="0002287C" w:rsidRDefault="003D46F2" w:rsidP="00361880">
      <w:pPr>
        <w:widowControl w:val="0"/>
        <w:suppressAutoHyphens/>
        <w:spacing w:before="40" w:after="4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2141"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       </w:t>
      </w:r>
    </w:p>
    <w:p w:rsidR="00572141" w:rsidRPr="003D46F2" w:rsidRDefault="00BE6CC4" w:rsidP="00361880">
      <w:pPr>
        <w:spacing w:after="0" w:line="276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14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7214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7214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7214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7E5077" w:rsidRPr="00572141" w:rsidRDefault="00182B6E" w:rsidP="003D46F2">
      <w:pPr>
        <w:pStyle w:val="Akapitzlist"/>
        <w:numPr>
          <w:ilvl w:val="0"/>
          <w:numId w:val="7"/>
        </w:numPr>
        <w:spacing w:after="0" w:line="276" w:lineRule="auto"/>
        <w:ind w:left="426" w:hanging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72141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924731" w:rsidRPr="00572141">
        <w:rPr>
          <w:rFonts w:ascii="Times New Roman" w:hAnsi="Times New Roman" w:cs="Times New Roman"/>
          <w:b/>
          <w:color w:val="000000" w:themeColor="text1"/>
          <w:sz w:val="24"/>
        </w:rPr>
        <w:t>Para</w:t>
      </w:r>
      <w:r w:rsidR="00F8234D" w:rsidRPr="00572141">
        <w:rPr>
          <w:rFonts w:ascii="Times New Roman" w:hAnsi="Times New Roman" w:cs="Times New Roman"/>
          <w:b/>
          <w:color w:val="000000" w:themeColor="text1"/>
          <w:sz w:val="24"/>
        </w:rPr>
        <w:t xml:space="preserve">metry </w:t>
      </w:r>
      <w:r w:rsidR="003D46F2">
        <w:rPr>
          <w:rFonts w:ascii="Times New Roman" w:hAnsi="Times New Roman" w:cs="Times New Roman"/>
          <w:b/>
          <w:color w:val="000000" w:themeColor="text1"/>
          <w:sz w:val="24"/>
        </w:rPr>
        <w:t>urządzeń</w:t>
      </w:r>
    </w:p>
    <w:p w:rsidR="003D46F2" w:rsidRPr="00572141" w:rsidRDefault="003D46F2" w:rsidP="003D46F2">
      <w:pPr>
        <w:pStyle w:val="Akapitzlist"/>
        <w:spacing w:after="0" w:line="276" w:lineRule="auto"/>
        <w:ind w:left="1069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904E22" w:rsidRDefault="00904E22" w:rsidP="003D46F2">
      <w:pPr>
        <w:pStyle w:val="Akapitzlist"/>
        <w:spacing w:after="0" w:line="276" w:lineRule="auto"/>
        <w:ind w:left="567" w:firstLine="284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72141">
        <w:rPr>
          <w:rFonts w:ascii="Times New Roman" w:hAnsi="Times New Roman" w:cs="Times New Roman"/>
          <w:color w:val="000000" w:themeColor="text1"/>
          <w:sz w:val="24"/>
        </w:rPr>
        <w:t>Wszystkie zamontowane elementy muszą posia</w:t>
      </w:r>
      <w:r w:rsidR="000A379C" w:rsidRPr="00572141">
        <w:rPr>
          <w:rFonts w:ascii="Times New Roman" w:hAnsi="Times New Roman" w:cs="Times New Roman"/>
          <w:color w:val="000000" w:themeColor="text1"/>
          <w:sz w:val="24"/>
        </w:rPr>
        <w:t xml:space="preserve">dać certyfikaty bezpieczeństwa. </w:t>
      </w:r>
      <w:r w:rsidRPr="00572141">
        <w:rPr>
          <w:rFonts w:ascii="Times New Roman" w:hAnsi="Times New Roman" w:cs="Times New Roman"/>
          <w:color w:val="000000" w:themeColor="text1"/>
          <w:sz w:val="24"/>
        </w:rPr>
        <w:t xml:space="preserve">Certyfikat bezpieczeństwa musi potwierdzać zgodność urządzeń z </w:t>
      </w:r>
      <w:r w:rsidR="00224236" w:rsidRPr="00572141">
        <w:rPr>
          <w:rFonts w:ascii="Times New Roman" w:hAnsi="Times New Roman" w:cs="Times New Roman"/>
          <w:color w:val="000000" w:themeColor="text1"/>
          <w:sz w:val="24"/>
        </w:rPr>
        <w:t>wymaganiami normy EN 16630:2015</w:t>
      </w:r>
      <w:r w:rsidRPr="00572141">
        <w:rPr>
          <w:rFonts w:ascii="Times New Roman" w:hAnsi="Times New Roman" w:cs="Times New Roman"/>
          <w:color w:val="000000" w:themeColor="text1"/>
          <w:sz w:val="24"/>
        </w:rPr>
        <w:t>.</w:t>
      </w:r>
      <w:r w:rsidRPr="003D46F2">
        <w:rPr>
          <w:rFonts w:ascii="Times New Roman" w:hAnsi="Times New Roman" w:cs="Times New Roman"/>
          <w:color w:val="000000" w:themeColor="text1"/>
          <w:sz w:val="24"/>
        </w:rPr>
        <w:t xml:space="preserve">Wykonawca udzieli co najmniej 3 letniej gwarancji na konstrukcję urządzeń i elementy metalowe. Wykonawcy muszą posiadać doświadczenie w ramach zadań inwestycyjnych o charakterze i złożoności porównywalnej z zakresem przedmiotu zamówienia. </w:t>
      </w:r>
    </w:p>
    <w:p w:rsidR="00DF0A68" w:rsidRPr="003D46F2" w:rsidRDefault="00DF0A68" w:rsidP="003D46F2">
      <w:pPr>
        <w:pStyle w:val="Akapitzlist"/>
        <w:spacing w:after="0" w:line="276" w:lineRule="auto"/>
        <w:ind w:left="567" w:firstLine="284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W załączniku do opisu jest zdjęcie pokazujące urządzenia zabawowe. </w:t>
      </w:r>
    </w:p>
    <w:p w:rsidR="00924731" w:rsidRPr="00572141" w:rsidRDefault="00924731" w:rsidP="00C065A8">
      <w:pPr>
        <w:pStyle w:val="Akapitzlist"/>
        <w:spacing w:after="0" w:line="276" w:lineRule="auto"/>
        <w:ind w:left="1069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9553BF" w:rsidRPr="00572141" w:rsidRDefault="009553BF" w:rsidP="003D46F2">
      <w:pPr>
        <w:pStyle w:val="Akapitzlist"/>
        <w:numPr>
          <w:ilvl w:val="0"/>
          <w:numId w:val="7"/>
        </w:numPr>
        <w:spacing w:after="0" w:line="276" w:lineRule="auto"/>
        <w:ind w:left="567" w:hanging="141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72141">
        <w:rPr>
          <w:rFonts w:ascii="Times New Roman" w:hAnsi="Times New Roman"/>
          <w:b/>
          <w:color w:val="000000" w:themeColor="text1"/>
          <w:sz w:val="24"/>
          <w:szCs w:val="24"/>
        </w:rPr>
        <w:t>Szczegółowy zakres zamówienia  określa:</w:t>
      </w:r>
      <w:r w:rsidR="00A53709" w:rsidRPr="00572141">
        <w:rPr>
          <w:rFonts w:ascii="Times New Roman" w:hAnsi="Times New Roman"/>
          <w:b/>
          <w:color w:val="000000" w:themeColor="text1"/>
          <w:sz w:val="24"/>
          <w:szCs w:val="24"/>
        </w:rPr>
        <w:br/>
      </w:r>
    </w:p>
    <w:p w:rsidR="009553BF" w:rsidRPr="00572141" w:rsidRDefault="009553BF" w:rsidP="009553BF">
      <w:pPr>
        <w:pStyle w:val="Bezodstpw"/>
        <w:numPr>
          <w:ilvl w:val="0"/>
          <w:numId w:val="11"/>
        </w:numPr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72141">
        <w:rPr>
          <w:rFonts w:ascii="Times New Roman" w:hAnsi="Times New Roman"/>
          <w:color w:val="000000" w:themeColor="text1"/>
          <w:sz w:val="24"/>
          <w:szCs w:val="24"/>
        </w:rPr>
        <w:t>Niniejszy opis przedmiotu zamówienia</w:t>
      </w:r>
      <w:r w:rsidR="00567162" w:rsidRPr="0057214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9553BF" w:rsidRPr="00572141" w:rsidRDefault="009553BF" w:rsidP="00710B9A">
      <w:pPr>
        <w:pStyle w:val="Bezodstpw"/>
        <w:numPr>
          <w:ilvl w:val="0"/>
          <w:numId w:val="11"/>
        </w:numPr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72141">
        <w:rPr>
          <w:rFonts w:ascii="Times New Roman" w:hAnsi="Times New Roman"/>
          <w:color w:val="000000" w:themeColor="text1"/>
          <w:sz w:val="24"/>
          <w:szCs w:val="24"/>
        </w:rPr>
        <w:t>Wzór umowy</w:t>
      </w:r>
    </w:p>
    <w:p w:rsidR="009553BF" w:rsidRPr="00572141" w:rsidRDefault="009553BF" w:rsidP="009553BF">
      <w:pPr>
        <w:pStyle w:val="Bezodstpw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265D8" w:rsidRPr="00572141" w:rsidRDefault="00C265D8" w:rsidP="003D46F2">
      <w:pPr>
        <w:pStyle w:val="Akapitzlist"/>
        <w:numPr>
          <w:ilvl w:val="0"/>
          <w:numId w:val="7"/>
        </w:numPr>
        <w:spacing w:after="120" w:line="276" w:lineRule="auto"/>
        <w:ind w:left="426" w:hanging="14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72141">
        <w:rPr>
          <w:rFonts w:ascii="Times New Roman" w:hAnsi="Times New Roman"/>
          <w:b/>
          <w:color w:val="000000" w:themeColor="text1"/>
          <w:sz w:val="24"/>
          <w:szCs w:val="24"/>
        </w:rPr>
        <w:t xml:space="preserve">Gwarancja </w:t>
      </w:r>
      <w:r w:rsidRPr="00572141">
        <w:rPr>
          <w:rFonts w:ascii="Times New Roman" w:hAnsi="Times New Roman"/>
          <w:b/>
          <w:color w:val="000000" w:themeColor="text1"/>
          <w:sz w:val="24"/>
          <w:szCs w:val="24"/>
        </w:rPr>
        <w:br/>
      </w:r>
      <w:r w:rsidRPr="00572141">
        <w:rPr>
          <w:rFonts w:ascii="Times New Roman" w:hAnsi="Times New Roman"/>
          <w:b/>
          <w:color w:val="000000" w:themeColor="text1"/>
          <w:sz w:val="24"/>
          <w:szCs w:val="24"/>
        </w:rPr>
        <w:br/>
      </w:r>
      <w:r w:rsidRPr="00572141">
        <w:rPr>
          <w:rFonts w:ascii="Times New Roman" w:hAnsi="Times New Roman"/>
          <w:color w:val="000000" w:themeColor="text1"/>
          <w:sz w:val="24"/>
          <w:szCs w:val="24"/>
        </w:rPr>
        <w:t>Okres rękojmi i gwarancji na wykonany przedm</w:t>
      </w:r>
      <w:r w:rsidR="002F1870" w:rsidRPr="00572141">
        <w:rPr>
          <w:rFonts w:ascii="Times New Roman" w:hAnsi="Times New Roman"/>
          <w:color w:val="000000" w:themeColor="text1"/>
          <w:sz w:val="24"/>
          <w:szCs w:val="24"/>
        </w:rPr>
        <w:t>iot zamówienia wynosi minimum 60</w:t>
      </w:r>
      <w:r w:rsidRPr="00572141">
        <w:rPr>
          <w:rFonts w:ascii="Times New Roman" w:hAnsi="Times New Roman"/>
          <w:color w:val="000000" w:themeColor="text1"/>
          <w:sz w:val="24"/>
          <w:szCs w:val="24"/>
        </w:rPr>
        <w:t xml:space="preserve"> miesięcy licząc od dnia odbioru końcowego.</w:t>
      </w:r>
      <w:r w:rsidRPr="0057214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572141">
        <w:rPr>
          <w:rFonts w:ascii="Times New Roman" w:hAnsi="Times New Roman"/>
          <w:b/>
          <w:color w:val="000000" w:themeColor="text1"/>
          <w:sz w:val="24"/>
          <w:szCs w:val="24"/>
        </w:rPr>
        <w:br/>
      </w:r>
    </w:p>
    <w:p w:rsidR="009553BF" w:rsidRPr="00572141" w:rsidRDefault="00836C6B" w:rsidP="003D46F2">
      <w:pPr>
        <w:pStyle w:val="Akapitzlist"/>
        <w:numPr>
          <w:ilvl w:val="0"/>
          <w:numId w:val="7"/>
        </w:numPr>
        <w:spacing w:after="120" w:line="276" w:lineRule="auto"/>
        <w:ind w:left="426" w:hanging="14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72141">
        <w:rPr>
          <w:rFonts w:ascii="Times New Roman" w:hAnsi="Times New Roman"/>
          <w:b/>
          <w:color w:val="000000" w:themeColor="text1"/>
          <w:sz w:val="24"/>
          <w:szCs w:val="24"/>
        </w:rPr>
        <w:t>Planowany t</w:t>
      </w:r>
      <w:r w:rsidR="009553BF" w:rsidRPr="00572141">
        <w:rPr>
          <w:rFonts w:ascii="Times New Roman" w:hAnsi="Times New Roman"/>
          <w:b/>
          <w:color w:val="000000" w:themeColor="text1"/>
          <w:sz w:val="24"/>
          <w:szCs w:val="24"/>
        </w:rPr>
        <w:t>ermin realizacji zamówienia</w:t>
      </w:r>
      <w:r w:rsidR="00342115" w:rsidRPr="00572141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9553BF" w:rsidRPr="00572141" w:rsidRDefault="003D46F2" w:rsidP="00B427B5">
      <w:p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</w:t>
      </w:r>
      <w:r w:rsidR="00B427B5" w:rsidRPr="0057214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553BF" w:rsidRPr="00572141">
        <w:rPr>
          <w:rFonts w:ascii="Times New Roman" w:hAnsi="Times New Roman"/>
          <w:color w:val="000000" w:themeColor="text1"/>
          <w:sz w:val="24"/>
          <w:szCs w:val="24"/>
        </w:rPr>
        <w:t xml:space="preserve">Zamówienie </w:t>
      </w:r>
      <w:r w:rsidR="007319FE" w:rsidRPr="00572141">
        <w:rPr>
          <w:rFonts w:ascii="Times New Roman" w:hAnsi="Times New Roman"/>
          <w:color w:val="000000" w:themeColor="text1"/>
          <w:sz w:val="24"/>
          <w:szCs w:val="24"/>
        </w:rPr>
        <w:t xml:space="preserve">należy zrealizować do </w:t>
      </w:r>
      <w:r w:rsidR="00CE739E">
        <w:rPr>
          <w:rFonts w:ascii="Times New Roman" w:hAnsi="Times New Roman"/>
          <w:color w:val="000000" w:themeColor="text1"/>
          <w:sz w:val="24"/>
          <w:szCs w:val="24"/>
        </w:rPr>
        <w:t>30 dni od daty zawarcia umowy.</w:t>
      </w:r>
    </w:p>
    <w:p w:rsidR="008250DD" w:rsidRPr="00572141" w:rsidRDefault="008250DD" w:rsidP="00E00B98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</w:rPr>
      </w:pPr>
    </w:p>
    <w:sectPr w:rsidR="008250DD" w:rsidRPr="00572141" w:rsidSect="00CA167B">
      <w:pgSz w:w="11906" w:h="16838"/>
      <w:pgMar w:top="720" w:right="1133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F3F" w:rsidRDefault="00CF0F3F" w:rsidP="00B427B5">
      <w:pPr>
        <w:spacing w:after="0" w:line="240" w:lineRule="auto"/>
      </w:pPr>
      <w:r>
        <w:separator/>
      </w:r>
    </w:p>
  </w:endnote>
  <w:endnote w:type="continuationSeparator" w:id="0">
    <w:p w:rsidR="00CF0F3F" w:rsidRDefault="00CF0F3F" w:rsidP="00B42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F3F" w:rsidRDefault="00CF0F3F" w:rsidP="00B427B5">
      <w:pPr>
        <w:spacing w:after="0" w:line="240" w:lineRule="auto"/>
      </w:pPr>
      <w:r>
        <w:separator/>
      </w:r>
    </w:p>
  </w:footnote>
  <w:footnote w:type="continuationSeparator" w:id="0">
    <w:p w:rsidR="00CF0F3F" w:rsidRDefault="00CF0F3F" w:rsidP="00B42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C749E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</w:abstractNum>
  <w:abstractNum w:abstractNumId="1" w15:restartNumberingAfterBreak="0">
    <w:nsid w:val="1C202F68"/>
    <w:multiLevelType w:val="hybridMultilevel"/>
    <w:tmpl w:val="A6603B98"/>
    <w:lvl w:ilvl="0" w:tplc="A86A6D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901C5"/>
    <w:multiLevelType w:val="hybridMultilevel"/>
    <w:tmpl w:val="246A6EFC"/>
    <w:lvl w:ilvl="0" w:tplc="1038A8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BC2EA8"/>
    <w:multiLevelType w:val="hybridMultilevel"/>
    <w:tmpl w:val="5798F3D0"/>
    <w:lvl w:ilvl="0" w:tplc="04150013">
      <w:start w:val="1"/>
      <w:numFmt w:val="upperRoman"/>
      <w:lvlText w:val="%1."/>
      <w:lvlJc w:val="right"/>
      <w:pPr>
        <w:ind w:left="1069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7D02A4"/>
    <w:multiLevelType w:val="hybridMultilevel"/>
    <w:tmpl w:val="FD961C5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B313601"/>
    <w:multiLevelType w:val="hybridMultilevel"/>
    <w:tmpl w:val="3B92AF78"/>
    <w:lvl w:ilvl="0" w:tplc="3E06F03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CAB4E1C"/>
    <w:multiLevelType w:val="hybridMultilevel"/>
    <w:tmpl w:val="E660AA62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 w15:restartNumberingAfterBreak="0">
    <w:nsid w:val="338F2542"/>
    <w:multiLevelType w:val="hybridMultilevel"/>
    <w:tmpl w:val="AEB02914"/>
    <w:lvl w:ilvl="0" w:tplc="6F06A6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AB3153"/>
    <w:multiLevelType w:val="hybridMultilevel"/>
    <w:tmpl w:val="DCD68C32"/>
    <w:lvl w:ilvl="0" w:tplc="6F06A6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7A4B79"/>
    <w:multiLevelType w:val="hybridMultilevel"/>
    <w:tmpl w:val="5A5028D2"/>
    <w:lvl w:ilvl="0" w:tplc="77207A9A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5B064516"/>
    <w:multiLevelType w:val="hybridMultilevel"/>
    <w:tmpl w:val="46AEDE4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581B30"/>
    <w:multiLevelType w:val="hybridMultilevel"/>
    <w:tmpl w:val="7BB67AC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EBA3E6F"/>
    <w:multiLevelType w:val="hybridMultilevel"/>
    <w:tmpl w:val="B3DA4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17B69"/>
    <w:multiLevelType w:val="hybridMultilevel"/>
    <w:tmpl w:val="AF863C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46758"/>
    <w:multiLevelType w:val="hybridMultilevel"/>
    <w:tmpl w:val="B38CB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CF310E"/>
    <w:multiLevelType w:val="hybridMultilevel"/>
    <w:tmpl w:val="4490D90E"/>
    <w:lvl w:ilvl="0" w:tplc="6F06A6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D953F84"/>
    <w:multiLevelType w:val="hybridMultilevel"/>
    <w:tmpl w:val="CF52345C"/>
    <w:lvl w:ilvl="0" w:tplc="2DB85B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1301E8"/>
    <w:multiLevelType w:val="hybridMultilevel"/>
    <w:tmpl w:val="912A653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0E00445"/>
    <w:multiLevelType w:val="hybridMultilevel"/>
    <w:tmpl w:val="F2E01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88141F"/>
    <w:multiLevelType w:val="hybridMultilevel"/>
    <w:tmpl w:val="D4D0A8F6"/>
    <w:lvl w:ilvl="0" w:tplc="823831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C1C0CF2"/>
    <w:multiLevelType w:val="hybridMultilevel"/>
    <w:tmpl w:val="03264C44"/>
    <w:lvl w:ilvl="0" w:tplc="52B4209C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CAA4B13"/>
    <w:multiLevelType w:val="hybridMultilevel"/>
    <w:tmpl w:val="BB1834F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9"/>
  </w:num>
  <w:num w:numId="4">
    <w:abstractNumId w:val="16"/>
  </w:num>
  <w:num w:numId="5">
    <w:abstractNumId w:val="13"/>
  </w:num>
  <w:num w:numId="6">
    <w:abstractNumId w:val="11"/>
  </w:num>
  <w:num w:numId="7">
    <w:abstractNumId w:val="3"/>
  </w:num>
  <w:num w:numId="8">
    <w:abstractNumId w:val="8"/>
  </w:num>
  <w:num w:numId="9">
    <w:abstractNumId w:val="10"/>
  </w:num>
  <w:num w:numId="10">
    <w:abstractNumId w:val="7"/>
  </w:num>
  <w:num w:numId="11">
    <w:abstractNumId w:val="15"/>
  </w:num>
  <w:num w:numId="12">
    <w:abstractNumId w:val="21"/>
  </w:num>
  <w:num w:numId="13">
    <w:abstractNumId w:val="0"/>
  </w:num>
  <w:num w:numId="14">
    <w:abstractNumId w:val="20"/>
  </w:num>
  <w:num w:numId="15">
    <w:abstractNumId w:val="4"/>
  </w:num>
  <w:num w:numId="16">
    <w:abstractNumId w:val="18"/>
  </w:num>
  <w:num w:numId="17">
    <w:abstractNumId w:val="6"/>
  </w:num>
  <w:num w:numId="18">
    <w:abstractNumId w:val="12"/>
  </w:num>
  <w:num w:numId="19">
    <w:abstractNumId w:val="17"/>
  </w:num>
  <w:num w:numId="20">
    <w:abstractNumId w:val="9"/>
  </w:num>
  <w:num w:numId="21">
    <w:abstractNumId w:val="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6E"/>
    <w:rsid w:val="00013A7A"/>
    <w:rsid w:val="00050597"/>
    <w:rsid w:val="00084F6B"/>
    <w:rsid w:val="00090ECF"/>
    <w:rsid w:val="000A379C"/>
    <w:rsid w:val="000B693D"/>
    <w:rsid w:val="000C7A9F"/>
    <w:rsid w:val="000E5756"/>
    <w:rsid w:val="000F1889"/>
    <w:rsid w:val="00104F03"/>
    <w:rsid w:val="00121DB0"/>
    <w:rsid w:val="001241D3"/>
    <w:rsid w:val="00143637"/>
    <w:rsid w:val="00143FBC"/>
    <w:rsid w:val="00164DF8"/>
    <w:rsid w:val="00175186"/>
    <w:rsid w:val="00182B6E"/>
    <w:rsid w:val="001A76B5"/>
    <w:rsid w:val="001B41EE"/>
    <w:rsid w:val="001B5BFE"/>
    <w:rsid w:val="001B5F61"/>
    <w:rsid w:val="001B6E2F"/>
    <w:rsid w:val="001D433E"/>
    <w:rsid w:val="002170F1"/>
    <w:rsid w:val="00224236"/>
    <w:rsid w:val="00232994"/>
    <w:rsid w:val="002333C4"/>
    <w:rsid w:val="00235E43"/>
    <w:rsid w:val="00255123"/>
    <w:rsid w:val="00256953"/>
    <w:rsid w:val="00264518"/>
    <w:rsid w:val="002777A2"/>
    <w:rsid w:val="002845C3"/>
    <w:rsid w:val="0028509E"/>
    <w:rsid w:val="002A44FA"/>
    <w:rsid w:val="002F1451"/>
    <w:rsid w:val="002F1870"/>
    <w:rsid w:val="00342115"/>
    <w:rsid w:val="0034659D"/>
    <w:rsid w:val="00361353"/>
    <w:rsid w:val="00361880"/>
    <w:rsid w:val="003934FA"/>
    <w:rsid w:val="003B1C9F"/>
    <w:rsid w:val="003C2F93"/>
    <w:rsid w:val="003D46F2"/>
    <w:rsid w:val="003D6D31"/>
    <w:rsid w:val="004129D8"/>
    <w:rsid w:val="0047369B"/>
    <w:rsid w:val="00494C7D"/>
    <w:rsid w:val="004A5CDE"/>
    <w:rsid w:val="004B59DF"/>
    <w:rsid w:val="004D628C"/>
    <w:rsid w:val="004D7821"/>
    <w:rsid w:val="00556B6B"/>
    <w:rsid w:val="00567162"/>
    <w:rsid w:val="00572141"/>
    <w:rsid w:val="00587CCB"/>
    <w:rsid w:val="005D0ABA"/>
    <w:rsid w:val="005D378F"/>
    <w:rsid w:val="0061583C"/>
    <w:rsid w:val="00631AF6"/>
    <w:rsid w:val="00653A9C"/>
    <w:rsid w:val="00663297"/>
    <w:rsid w:val="00664628"/>
    <w:rsid w:val="0067379C"/>
    <w:rsid w:val="00690023"/>
    <w:rsid w:val="00710B9A"/>
    <w:rsid w:val="007120EC"/>
    <w:rsid w:val="00724A93"/>
    <w:rsid w:val="007319FE"/>
    <w:rsid w:val="007335B9"/>
    <w:rsid w:val="00733CC7"/>
    <w:rsid w:val="007523B8"/>
    <w:rsid w:val="00782024"/>
    <w:rsid w:val="007A362B"/>
    <w:rsid w:val="007B3E0C"/>
    <w:rsid w:val="007D4A4A"/>
    <w:rsid w:val="007E5077"/>
    <w:rsid w:val="007F4002"/>
    <w:rsid w:val="007F6C5E"/>
    <w:rsid w:val="00800453"/>
    <w:rsid w:val="00805DF6"/>
    <w:rsid w:val="008250DD"/>
    <w:rsid w:val="00836C6B"/>
    <w:rsid w:val="00862A02"/>
    <w:rsid w:val="00870DFE"/>
    <w:rsid w:val="00875D81"/>
    <w:rsid w:val="00882F55"/>
    <w:rsid w:val="008D226A"/>
    <w:rsid w:val="00904E22"/>
    <w:rsid w:val="00923976"/>
    <w:rsid w:val="00923F7E"/>
    <w:rsid w:val="00924731"/>
    <w:rsid w:val="009553BF"/>
    <w:rsid w:val="00966681"/>
    <w:rsid w:val="00986690"/>
    <w:rsid w:val="00990DFE"/>
    <w:rsid w:val="009E12E3"/>
    <w:rsid w:val="009E1867"/>
    <w:rsid w:val="00A13794"/>
    <w:rsid w:val="00A22ED2"/>
    <w:rsid w:val="00A23746"/>
    <w:rsid w:val="00A53709"/>
    <w:rsid w:val="00A539B5"/>
    <w:rsid w:val="00A550C6"/>
    <w:rsid w:val="00A627B5"/>
    <w:rsid w:val="00A70200"/>
    <w:rsid w:val="00AB2898"/>
    <w:rsid w:val="00AB3706"/>
    <w:rsid w:val="00AD40A6"/>
    <w:rsid w:val="00AE2462"/>
    <w:rsid w:val="00AE6F4A"/>
    <w:rsid w:val="00AF3C82"/>
    <w:rsid w:val="00B00157"/>
    <w:rsid w:val="00B25B2F"/>
    <w:rsid w:val="00B427B5"/>
    <w:rsid w:val="00B67A58"/>
    <w:rsid w:val="00B90F25"/>
    <w:rsid w:val="00BA0300"/>
    <w:rsid w:val="00BB5016"/>
    <w:rsid w:val="00BC1A5F"/>
    <w:rsid w:val="00BE6CC4"/>
    <w:rsid w:val="00BF3851"/>
    <w:rsid w:val="00C065A8"/>
    <w:rsid w:val="00C265D8"/>
    <w:rsid w:val="00C463BA"/>
    <w:rsid w:val="00C46977"/>
    <w:rsid w:val="00C47FEA"/>
    <w:rsid w:val="00CA167B"/>
    <w:rsid w:val="00CA5004"/>
    <w:rsid w:val="00CB5F3E"/>
    <w:rsid w:val="00CE739E"/>
    <w:rsid w:val="00CF0F3F"/>
    <w:rsid w:val="00D15859"/>
    <w:rsid w:val="00D176BC"/>
    <w:rsid w:val="00D52628"/>
    <w:rsid w:val="00D5554D"/>
    <w:rsid w:val="00D56F89"/>
    <w:rsid w:val="00D65D35"/>
    <w:rsid w:val="00D8646E"/>
    <w:rsid w:val="00D93F22"/>
    <w:rsid w:val="00DA39DC"/>
    <w:rsid w:val="00DB1DBC"/>
    <w:rsid w:val="00DB42F9"/>
    <w:rsid w:val="00DB4730"/>
    <w:rsid w:val="00DB5A71"/>
    <w:rsid w:val="00DC5FFF"/>
    <w:rsid w:val="00DF0A68"/>
    <w:rsid w:val="00E00B98"/>
    <w:rsid w:val="00E05A43"/>
    <w:rsid w:val="00E111A5"/>
    <w:rsid w:val="00E50C9B"/>
    <w:rsid w:val="00E77E34"/>
    <w:rsid w:val="00EA318C"/>
    <w:rsid w:val="00EA3291"/>
    <w:rsid w:val="00EE23B8"/>
    <w:rsid w:val="00F04DEB"/>
    <w:rsid w:val="00F13005"/>
    <w:rsid w:val="00F25307"/>
    <w:rsid w:val="00F319B5"/>
    <w:rsid w:val="00F6654E"/>
    <w:rsid w:val="00F8234D"/>
    <w:rsid w:val="00FA4D72"/>
    <w:rsid w:val="00FB33A4"/>
    <w:rsid w:val="00FB3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A125DF-5101-44D4-81B3-BB898D507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7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2B6E"/>
    <w:pPr>
      <w:ind w:left="720"/>
      <w:contextualSpacing/>
    </w:pPr>
  </w:style>
  <w:style w:type="paragraph" w:styleId="Bezodstpw">
    <w:name w:val="No Spacing"/>
    <w:uiPriority w:val="1"/>
    <w:qFormat/>
    <w:rsid w:val="009553BF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9F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2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7B5"/>
  </w:style>
  <w:style w:type="paragraph" w:styleId="Stopka">
    <w:name w:val="footer"/>
    <w:basedOn w:val="Normalny"/>
    <w:link w:val="StopkaZnak"/>
    <w:uiPriority w:val="99"/>
    <w:unhideWhenUsed/>
    <w:rsid w:val="00B42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7B5"/>
  </w:style>
  <w:style w:type="character" w:styleId="Hipercze">
    <w:name w:val="Hyperlink"/>
    <w:basedOn w:val="Domylnaczcionkaakapitu"/>
    <w:uiPriority w:val="99"/>
    <w:semiHidden/>
    <w:unhideWhenUsed/>
    <w:rsid w:val="00B25B2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A539B5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539B5"/>
    <w:rPr>
      <w:rFonts w:ascii="Arial" w:eastAsia="Times New Roman" w:hAnsi="Arial" w:cs="Arial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9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wyposazenie-parkow-i-placow-zabaw-575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rtalzp.pl/kody-cpv/szczegoly/sprzet-z-gotowych-elementow-57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773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Szkoła</dc:creator>
  <cp:lastModifiedBy>Marcin Giliciński</cp:lastModifiedBy>
  <cp:revision>11</cp:revision>
  <cp:lastPrinted>2024-02-23T12:58:00Z</cp:lastPrinted>
  <dcterms:created xsi:type="dcterms:W3CDTF">2022-05-05T13:08:00Z</dcterms:created>
  <dcterms:modified xsi:type="dcterms:W3CDTF">2024-03-05T09:04:00Z</dcterms:modified>
</cp:coreProperties>
</file>